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5C989" w14:textId="49ED031F" w:rsidR="002418BD" w:rsidRDefault="00243D2D" w:rsidP="003A6AAA">
      <w:pPr>
        <w:tabs>
          <w:tab w:val="left" w:pos="3909"/>
        </w:tabs>
        <w:spacing w:after="0"/>
        <w:jc w:val="both"/>
        <w:rPr>
          <w:rFonts w:ascii="Myriad Pro" w:hAnsi="Myriad Pro"/>
          <w:b/>
          <w:sz w:val="32"/>
          <w:szCs w:val="32"/>
        </w:rPr>
      </w:pPr>
      <w:r>
        <w:rPr>
          <w:rFonts w:ascii="Myriad Pro" w:hAnsi="Myriad Pro"/>
          <w:b/>
          <w:sz w:val="32"/>
          <w:szCs w:val="32"/>
        </w:rPr>
        <w:t xml:space="preserve">ADH </w:t>
      </w:r>
      <w:r w:rsidR="00BA6CE7">
        <w:rPr>
          <w:rFonts w:ascii="Myriad Pro" w:hAnsi="Myriad Pro"/>
          <w:b/>
          <w:sz w:val="32"/>
          <w:szCs w:val="32"/>
        </w:rPr>
        <w:t xml:space="preserve">betreut das </w:t>
      </w:r>
      <w:r w:rsidR="00A10FE0">
        <w:rPr>
          <w:rFonts w:ascii="Myriad Pro" w:hAnsi="Myriad Pro"/>
          <w:b/>
          <w:sz w:val="32"/>
          <w:szCs w:val="32"/>
        </w:rPr>
        <w:t>Miet</w:t>
      </w:r>
      <w:r w:rsidR="00BA6CE7">
        <w:rPr>
          <w:rFonts w:ascii="Myriad Pro" w:hAnsi="Myriad Pro"/>
          <w:b/>
          <w:sz w:val="32"/>
          <w:szCs w:val="32"/>
        </w:rPr>
        <w:t>management von V</w:t>
      </w:r>
      <w:r w:rsidR="00AF6581">
        <w:rPr>
          <w:rFonts w:ascii="Myriad Pro" w:hAnsi="Myriad Pro"/>
          <w:b/>
          <w:sz w:val="32"/>
          <w:szCs w:val="32"/>
        </w:rPr>
        <w:t>APIANO</w:t>
      </w:r>
      <w:r w:rsidR="007608AB">
        <w:rPr>
          <w:rFonts w:ascii="Myriad Pro" w:hAnsi="Myriad Pro"/>
          <w:b/>
          <w:sz w:val="32"/>
          <w:szCs w:val="32"/>
        </w:rPr>
        <w:t xml:space="preserve"> </w:t>
      </w:r>
    </w:p>
    <w:p w14:paraId="6BF16602" w14:textId="77777777" w:rsidR="000B37DF" w:rsidRDefault="00BA6CE7" w:rsidP="004E6ADD">
      <w:pPr>
        <w:tabs>
          <w:tab w:val="left" w:pos="3909"/>
        </w:tabs>
        <w:spacing w:after="0"/>
        <w:jc w:val="both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 xml:space="preserve"> </w:t>
      </w:r>
    </w:p>
    <w:p w14:paraId="0DFB0C06" w14:textId="77777777" w:rsidR="00FD2000" w:rsidRDefault="00FD2000" w:rsidP="00FD2000">
      <w:pPr>
        <w:spacing w:after="0"/>
        <w:jc w:val="both"/>
        <w:rPr>
          <w:rFonts w:ascii="Myriad Pro" w:hAnsi="Myriad Pro"/>
          <w:sz w:val="20"/>
          <w:szCs w:val="20"/>
        </w:rPr>
      </w:pPr>
    </w:p>
    <w:p w14:paraId="0D0FB4D9" w14:textId="4F377265" w:rsidR="00C40CCE" w:rsidRDefault="00E310CF" w:rsidP="00FD2000">
      <w:pPr>
        <w:spacing w:after="0"/>
        <w:jc w:val="both"/>
        <w:rPr>
          <w:rFonts w:ascii="Myriad Pro" w:hAnsi="Myriad Pro"/>
          <w:sz w:val="20"/>
          <w:szCs w:val="20"/>
        </w:rPr>
      </w:pPr>
      <w:r w:rsidRPr="00D802AF">
        <w:rPr>
          <w:rFonts w:ascii="Myriad Pro" w:hAnsi="Myriad Pro"/>
          <w:b/>
          <w:sz w:val="20"/>
          <w:szCs w:val="20"/>
        </w:rPr>
        <w:t>Köln</w:t>
      </w:r>
      <w:r w:rsidR="00FD2000" w:rsidRPr="00D802AF">
        <w:rPr>
          <w:rFonts w:ascii="Myriad Pro" w:hAnsi="Myriad Pro"/>
          <w:b/>
          <w:sz w:val="20"/>
          <w:szCs w:val="20"/>
        </w:rPr>
        <w:t>/Darmstadt.</w:t>
      </w:r>
      <w:r w:rsidR="00FD2000" w:rsidRPr="00FD2000">
        <w:rPr>
          <w:rFonts w:ascii="Myriad Pro" w:hAnsi="Myriad Pro"/>
          <w:sz w:val="20"/>
          <w:szCs w:val="20"/>
        </w:rPr>
        <w:t xml:space="preserve"> Die </w:t>
      </w:r>
      <w:r w:rsidR="002158CE" w:rsidRPr="002158CE">
        <w:rPr>
          <w:rFonts w:ascii="Myriad Pro" w:hAnsi="Myriad Pro"/>
          <w:sz w:val="20"/>
          <w:szCs w:val="20"/>
        </w:rPr>
        <w:t xml:space="preserve">VAPIANO SE mit Sitz </w:t>
      </w:r>
      <w:r w:rsidR="002158CE">
        <w:rPr>
          <w:rFonts w:ascii="Myriad Pro" w:hAnsi="Myriad Pro"/>
          <w:sz w:val="20"/>
          <w:szCs w:val="20"/>
        </w:rPr>
        <w:t>in Köln</w:t>
      </w:r>
      <w:r w:rsidR="00AF6581">
        <w:rPr>
          <w:rFonts w:ascii="Myriad Pro" w:hAnsi="Myriad Pro"/>
          <w:sz w:val="20"/>
          <w:szCs w:val="20"/>
        </w:rPr>
        <w:t>,</w:t>
      </w:r>
      <w:r w:rsidR="002158CE">
        <w:rPr>
          <w:rFonts w:ascii="Myriad Pro" w:hAnsi="Myriad Pro"/>
          <w:sz w:val="20"/>
          <w:szCs w:val="20"/>
        </w:rPr>
        <w:t xml:space="preserve"> </w:t>
      </w:r>
      <w:r w:rsidR="00FD2000" w:rsidRPr="00FD2000">
        <w:rPr>
          <w:rFonts w:ascii="Myriad Pro" w:hAnsi="Myriad Pro"/>
          <w:sz w:val="20"/>
          <w:szCs w:val="20"/>
        </w:rPr>
        <w:t>hat die Immobilienverwaltung ADH Deutschland GmbH mit dem Mietmanagement und zur Unterstützung der eigenen Standor</w:t>
      </w:r>
      <w:r w:rsidR="00FD2000">
        <w:rPr>
          <w:rFonts w:ascii="Myriad Pro" w:hAnsi="Myriad Pro"/>
          <w:sz w:val="20"/>
          <w:szCs w:val="20"/>
        </w:rPr>
        <w:t xml:space="preserve">tverwaltung </w:t>
      </w:r>
      <w:r w:rsidR="007608AB">
        <w:rPr>
          <w:rFonts w:ascii="Myriad Pro" w:hAnsi="Myriad Pro"/>
          <w:sz w:val="20"/>
          <w:szCs w:val="20"/>
        </w:rPr>
        <w:t>der</w:t>
      </w:r>
      <w:r w:rsidR="00FD2000">
        <w:rPr>
          <w:rFonts w:ascii="Myriad Pro" w:hAnsi="Myriad Pro"/>
          <w:sz w:val="20"/>
          <w:szCs w:val="20"/>
        </w:rPr>
        <w:t xml:space="preserve"> deutschen Filia</w:t>
      </w:r>
      <w:r w:rsidR="00FD2000" w:rsidRPr="00FD2000">
        <w:rPr>
          <w:rFonts w:ascii="Myriad Pro" w:hAnsi="Myriad Pro"/>
          <w:sz w:val="20"/>
          <w:szCs w:val="20"/>
        </w:rPr>
        <w:t>len beauftragt. Zu den Aufgaben des Dienstleisters gehören neben dem Mietmanagement auch das Betriebskostenmanagement.</w:t>
      </w:r>
    </w:p>
    <w:p w14:paraId="1CD0D320" w14:textId="77777777" w:rsidR="00C40CCE" w:rsidRDefault="00C40CCE" w:rsidP="00FD2000">
      <w:pPr>
        <w:spacing w:after="0"/>
        <w:jc w:val="both"/>
        <w:rPr>
          <w:rFonts w:ascii="Myriad Pro" w:hAnsi="Myriad Pro"/>
          <w:sz w:val="20"/>
          <w:szCs w:val="20"/>
        </w:rPr>
      </w:pPr>
    </w:p>
    <w:p w14:paraId="16C704F3" w14:textId="7FFC5692" w:rsidR="009E7A2D" w:rsidRDefault="00FD2000" w:rsidP="009E7A2D">
      <w:pPr>
        <w:spacing w:after="0"/>
        <w:jc w:val="both"/>
        <w:rPr>
          <w:rFonts w:ascii="Myriad Pro" w:hAnsi="Myriad Pro"/>
          <w:sz w:val="20"/>
          <w:szCs w:val="20"/>
        </w:rPr>
      </w:pPr>
      <w:r w:rsidRPr="00FD2000">
        <w:rPr>
          <w:rFonts w:ascii="Myriad Pro" w:hAnsi="Myriad Pro"/>
          <w:sz w:val="20"/>
          <w:szCs w:val="20"/>
        </w:rPr>
        <w:t xml:space="preserve">VAPIANO betreibt </w:t>
      </w:r>
      <w:r w:rsidR="003A00BC" w:rsidRPr="003A00BC">
        <w:rPr>
          <w:rFonts w:ascii="Myriad Pro" w:hAnsi="Myriad Pro"/>
          <w:sz w:val="20"/>
          <w:szCs w:val="20"/>
        </w:rPr>
        <w:t>über 200 Restaurants in 33 Ländern</w:t>
      </w:r>
      <w:r w:rsidR="003A00BC">
        <w:rPr>
          <w:rFonts w:ascii="Myriad Pro" w:hAnsi="Myriad Pro"/>
          <w:sz w:val="20"/>
          <w:szCs w:val="20"/>
        </w:rPr>
        <w:t xml:space="preserve"> </w:t>
      </w:r>
      <w:r w:rsidRPr="00FD2000">
        <w:rPr>
          <w:rFonts w:ascii="Myriad Pro" w:hAnsi="Myriad Pro"/>
          <w:sz w:val="20"/>
          <w:szCs w:val="20"/>
        </w:rPr>
        <w:t>auf</w:t>
      </w:r>
      <w:r>
        <w:rPr>
          <w:rFonts w:ascii="Myriad Pro" w:hAnsi="Myriad Pro"/>
          <w:sz w:val="20"/>
          <w:szCs w:val="20"/>
        </w:rPr>
        <w:t xml:space="preserve"> fünf Kontinenten. </w:t>
      </w:r>
      <w:r w:rsidR="002158CE">
        <w:rPr>
          <w:rFonts w:ascii="Myriad Pro" w:hAnsi="Myriad Pro"/>
          <w:sz w:val="20"/>
          <w:szCs w:val="20"/>
        </w:rPr>
        <w:t xml:space="preserve">Alleine </w:t>
      </w:r>
      <w:r>
        <w:rPr>
          <w:rFonts w:ascii="Myriad Pro" w:hAnsi="Myriad Pro"/>
          <w:sz w:val="20"/>
          <w:szCs w:val="20"/>
        </w:rPr>
        <w:t>7</w:t>
      </w:r>
      <w:r w:rsidR="003A00BC">
        <w:rPr>
          <w:rFonts w:ascii="Myriad Pro" w:hAnsi="Myriad Pro"/>
          <w:sz w:val="20"/>
          <w:szCs w:val="20"/>
        </w:rPr>
        <w:t>9</w:t>
      </w:r>
      <w:r>
        <w:rPr>
          <w:rFonts w:ascii="Myriad Pro" w:hAnsi="Myriad Pro"/>
          <w:sz w:val="20"/>
          <w:szCs w:val="20"/>
        </w:rPr>
        <w:t xml:space="preserve"> Filialen </w:t>
      </w:r>
      <w:r w:rsidRPr="00FD2000">
        <w:rPr>
          <w:rFonts w:ascii="Myriad Pro" w:hAnsi="Myriad Pro"/>
          <w:sz w:val="20"/>
          <w:szCs w:val="20"/>
        </w:rPr>
        <w:t xml:space="preserve">betreibt </w:t>
      </w:r>
      <w:r w:rsidRPr="00031DE0">
        <w:rPr>
          <w:rFonts w:ascii="Myriad Pro" w:hAnsi="Myriad Pro"/>
          <w:sz w:val="20"/>
          <w:szCs w:val="20"/>
        </w:rPr>
        <w:t xml:space="preserve">das Unternehmen derzeit in Deutschland, </w:t>
      </w:r>
      <w:r w:rsidR="00031DE0" w:rsidRPr="00031DE0">
        <w:rPr>
          <w:rFonts w:ascii="Myriad Pro" w:hAnsi="Myriad Pro"/>
          <w:sz w:val="20"/>
          <w:szCs w:val="20"/>
        </w:rPr>
        <w:t xml:space="preserve">weitere 38 sollen weltweit </w:t>
      </w:r>
      <w:proofErr w:type="gramStart"/>
      <w:r w:rsidR="00031DE0" w:rsidRPr="00031DE0">
        <w:rPr>
          <w:rFonts w:ascii="Myriad Pro" w:hAnsi="Myriad Pro"/>
          <w:sz w:val="20"/>
          <w:szCs w:val="20"/>
        </w:rPr>
        <w:t>in 2018</w:t>
      </w:r>
      <w:proofErr w:type="gramEnd"/>
      <w:r w:rsidR="00031DE0" w:rsidRPr="00031DE0">
        <w:rPr>
          <w:rFonts w:ascii="Myriad Pro" w:hAnsi="Myriad Pro"/>
          <w:sz w:val="20"/>
          <w:szCs w:val="20"/>
        </w:rPr>
        <w:t xml:space="preserve"> eröffnet werden</w:t>
      </w:r>
      <w:r w:rsidR="00873CE0" w:rsidRPr="00031DE0">
        <w:rPr>
          <w:rFonts w:ascii="Myriad Pro" w:hAnsi="Myriad Pro"/>
          <w:sz w:val="20"/>
          <w:szCs w:val="20"/>
        </w:rPr>
        <w:t>, so</w:t>
      </w:r>
      <w:r w:rsidRPr="00031DE0">
        <w:rPr>
          <w:rFonts w:ascii="Myriad Pro" w:hAnsi="Myriad Pro"/>
          <w:sz w:val="20"/>
          <w:szCs w:val="20"/>
        </w:rPr>
        <w:t xml:space="preserve"> Werner Engels, </w:t>
      </w:r>
      <w:proofErr w:type="spellStart"/>
      <w:r w:rsidRPr="00031DE0">
        <w:rPr>
          <w:rFonts w:ascii="Myriad Pro" w:hAnsi="Myriad Pro"/>
          <w:sz w:val="20"/>
          <w:szCs w:val="20"/>
        </w:rPr>
        <w:t>Director</w:t>
      </w:r>
      <w:proofErr w:type="spellEnd"/>
      <w:r w:rsidRPr="00031DE0">
        <w:rPr>
          <w:rFonts w:ascii="Myriad Pro" w:hAnsi="Myriad Pro"/>
          <w:sz w:val="20"/>
          <w:szCs w:val="20"/>
        </w:rPr>
        <w:t xml:space="preserve"> Real Estate bei VAPIANO. Dabei mietet das Unternehmen konsequent Restaurants in </w:t>
      </w:r>
      <w:r w:rsidR="00873CE0" w:rsidRPr="00031DE0">
        <w:rPr>
          <w:rFonts w:ascii="Myriad Pro" w:hAnsi="Myriad Pro"/>
          <w:sz w:val="20"/>
          <w:szCs w:val="20"/>
        </w:rPr>
        <w:t>Top</w:t>
      </w:r>
      <w:r w:rsidRPr="00031DE0">
        <w:rPr>
          <w:rFonts w:ascii="Myriad Pro" w:hAnsi="Myriad Pro"/>
          <w:sz w:val="20"/>
          <w:szCs w:val="20"/>
        </w:rPr>
        <w:t xml:space="preserve">-Lagen und sieht sich vielerorts mit </w:t>
      </w:r>
      <w:r w:rsidR="00873CE0" w:rsidRPr="00031DE0">
        <w:rPr>
          <w:rFonts w:ascii="Myriad Pro" w:hAnsi="Myriad Pro"/>
          <w:sz w:val="20"/>
          <w:szCs w:val="20"/>
        </w:rPr>
        <w:t>deutlich wachs</w:t>
      </w:r>
      <w:r w:rsidRPr="00031DE0">
        <w:rPr>
          <w:rFonts w:ascii="Myriad Pro" w:hAnsi="Myriad Pro"/>
          <w:sz w:val="20"/>
          <w:szCs w:val="20"/>
        </w:rPr>
        <w:t xml:space="preserve">enden Miet- und Betriebskosten konfrontiert.  Die Darmstädter Verwaltungsspezialisten sollen für Abrechnungstransparenz sorgen und Kosten senken. </w:t>
      </w:r>
      <w:bookmarkStart w:id="0" w:name="_Hlk504483665"/>
      <w:r w:rsidRPr="00031DE0">
        <w:rPr>
          <w:rFonts w:ascii="Myriad Pro" w:hAnsi="Myriad Pro"/>
          <w:sz w:val="20"/>
          <w:szCs w:val="20"/>
        </w:rPr>
        <w:t>„Als Mietverwaltung für</w:t>
      </w:r>
      <w:r w:rsidRPr="00FD2000">
        <w:rPr>
          <w:rFonts w:ascii="Myriad Pro" w:hAnsi="Myriad Pro"/>
          <w:sz w:val="20"/>
          <w:szCs w:val="20"/>
        </w:rPr>
        <w:t xml:space="preserve"> </w:t>
      </w:r>
      <w:r w:rsidR="004735F5">
        <w:rPr>
          <w:rFonts w:ascii="Myriad Pro" w:hAnsi="Myriad Pro"/>
          <w:sz w:val="20"/>
          <w:szCs w:val="20"/>
        </w:rPr>
        <w:t>Mieter</w:t>
      </w:r>
      <w:r w:rsidRPr="00FD2000">
        <w:rPr>
          <w:rFonts w:ascii="Myriad Pro" w:hAnsi="Myriad Pro"/>
          <w:sz w:val="20"/>
          <w:szCs w:val="20"/>
        </w:rPr>
        <w:t xml:space="preserve"> genießt die ADH mein Vertrauen. Ich freue mich auf die Zusammenarbeit“, sagt Werner Engels</w:t>
      </w:r>
      <w:bookmarkEnd w:id="0"/>
      <w:r w:rsidRPr="00FD2000">
        <w:rPr>
          <w:rFonts w:ascii="Myriad Pro" w:hAnsi="Myriad Pro"/>
          <w:sz w:val="20"/>
          <w:szCs w:val="20"/>
        </w:rPr>
        <w:t>.</w:t>
      </w:r>
      <w:r w:rsidR="009E7A2D">
        <w:rPr>
          <w:rFonts w:ascii="Myriad Pro" w:hAnsi="Myriad Pro"/>
          <w:sz w:val="20"/>
          <w:szCs w:val="20"/>
        </w:rPr>
        <w:t xml:space="preserve"> </w:t>
      </w:r>
      <w:r w:rsidR="009E7A2D" w:rsidRPr="009E7A2D">
        <w:rPr>
          <w:rFonts w:ascii="Myriad Pro" w:hAnsi="Myriad Pro"/>
          <w:sz w:val="20"/>
          <w:szCs w:val="20"/>
        </w:rPr>
        <w:t xml:space="preserve">Viele Branchen leiden unter explodierenden Betriebskosten, komplexen Standortauflagen und enormem Rentabilitätsdruck durch die </w:t>
      </w:r>
      <w:proofErr w:type="spellStart"/>
      <w:r w:rsidR="009E7A2D" w:rsidRPr="009E7A2D">
        <w:rPr>
          <w:rFonts w:ascii="Myriad Pro" w:hAnsi="Myriad Pro"/>
          <w:sz w:val="20"/>
          <w:szCs w:val="20"/>
        </w:rPr>
        <w:t>Online­Konkurrenz</w:t>
      </w:r>
      <w:proofErr w:type="spellEnd"/>
      <w:r w:rsidR="009E7A2D" w:rsidRPr="009E7A2D">
        <w:rPr>
          <w:rFonts w:ascii="Myriad Pro" w:hAnsi="Myriad Pro"/>
          <w:sz w:val="20"/>
          <w:szCs w:val="20"/>
        </w:rPr>
        <w:t xml:space="preserve">. Filialisten und stationäre Gewerbemieter achten bei Standortfragen daher vermehrt auf Kostentransparenz, denn für </w:t>
      </w:r>
      <w:r w:rsidR="009E7A2D">
        <w:rPr>
          <w:rFonts w:ascii="Myriad Pro" w:hAnsi="Myriad Pro"/>
          <w:sz w:val="20"/>
          <w:szCs w:val="20"/>
        </w:rPr>
        <w:t>L</w:t>
      </w:r>
      <w:r w:rsidR="009E7A2D" w:rsidRPr="009E7A2D">
        <w:rPr>
          <w:rFonts w:ascii="Myriad Pro" w:hAnsi="Myriad Pro"/>
          <w:sz w:val="20"/>
          <w:szCs w:val="20"/>
        </w:rPr>
        <w:t>ieferdienste fallen erst gar keine „Nebenkostenabrechnungen“ an.</w:t>
      </w:r>
    </w:p>
    <w:p w14:paraId="516CC507" w14:textId="77777777" w:rsidR="002158CE" w:rsidRPr="009E7A2D" w:rsidRDefault="002158CE" w:rsidP="009E7A2D">
      <w:pPr>
        <w:spacing w:after="0"/>
        <w:jc w:val="both"/>
        <w:rPr>
          <w:rFonts w:ascii="Myriad Pro" w:hAnsi="Myriad Pro"/>
          <w:sz w:val="20"/>
          <w:szCs w:val="20"/>
        </w:rPr>
      </w:pPr>
    </w:p>
    <w:p w14:paraId="6EF256BA" w14:textId="5BC38661" w:rsidR="009E7A2D" w:rsidRDefault="009E7A2D" w:rsidP="009E7A2D">
      <w:pPr>
        <w:spacing w:after="0"/>
        <w:jc w:val="both"/>
        <w:rPr>
          <w:rFonts w:ascii="Myriad Pro" w:hAnsi="Myriad Pro"/>
          <w:sz w:val="20"/>
          <w:szCs w:val="20"/>
        </w:rPr>
      </w:pPr>
      <w:r w:rsidRPr="009E7A2D">
        <w:rPr>
          <w:rFonts w:ascii="Myriad Pro" w:hAnsi="Myriad Pro"/>
          <w:sz w:val="20"/>
          <w:szCs w:val="20"/>
        </w:rPr>
        <w:t>Die Kostenkontrolle von gewerblichen Mietobjekten ist dabei längst nicht mehr nur ein Randthema, sondern erfordert viel Zeit und Wissen. Gewerbemieter</w:t>
      </w:r>
      <w:r w:rsidR="002158CE">
        <w:rPr>
          <w:rFonts w:ascii="Myriad Pro" w:hAnsi="Myriad Pro"/>
          <w:sz w:val="20"/>
          <w:szCs w:val="20"/>
        </w:rPr>
        <w:t xml:space="preserve"> </w:t>
      </w:r>
      <w:r w:rsidRPr="009E7A2D">
        <w:rPr>
          <w:rFonts w:ascii="Myriad Pro" w:hAnsi="Myriad Pro"/>
          <w:sz w:val="20"/>
          <w:szCs w:val="20"/>
        </w:rPr>
        <w:t xml:space="preserve">wenden sich daher gerne an externe Dienstleister. Die angebotene Hilfestellung reicht vom Expansionsmanagement über die </w:t>
      </w:r>
      <w:r w:rsidR="00AF6581">
        <w:rPr>
          <w:rFonts w:ascii="Myriad Pro" w:hAnsi="Myriad Pro"/>
          <w:sz w:val="20"/>
          <w:szCs w:val="20"/>
        </w:rPr>
        <w:t>Mietkostenkontrolle</w:t>
      </w:r>
      <w:r w:rsidRPr="009E7A2D">
        <w:rPr>
          <w:rFonts w:ascii="Myriad Pro" w:hAnsi="Myriad Pro"/>
          <w:sz w:val="20"/>
          <w:szCs w:val="20"/>
        </w:rPr>
        <w:t xml:space="preserve">, das Laufzeiten­ und Fristenmanagement, bis hin zu Options­ und Vertragsverhandlungen. Wem Zeit, Muße und Nerven fehlen, die Folgen der Komplexität und Kostenstruktur gewerblicher Mietverträge rechtlich, kaufmännisch und administrativ zu durchdringen, kann </w:t>
      </w:r>
      <w:r w:rsidR="00AF6581">
        <w:rPr>
          <w:rFonts w:ascii="Myriad Pro" w:hAnsi="Myriad Pro"/>
          <w:sz w:val="20"/>
          <w:szCs w:val="20"/>
        </w:rPr>
        <w:t xml:space="preserve">Technik und </w:t>
      </w:r>
      <w:r w:rsidRPr="009E7A2D">
        <w:rPr>
          <w:rFonts w:ascii="Myriad Pro" w:hAnsi="Myriad Pro"/>
          <w:sz w:val="20"/>
          <w:szCs w:val="20"/>
        </w:rPr>
        <w:t>Knowhow komfortabel hinzukaufen.</w:t>
      </w:r>
    </w:p>
    <w:p w14:paraId="380C7BAF" w14:textId="77777777" w:rsidR="009E7A2D" w:rsidRDefault="009E7A2D" w:rsidP="00FD2000">
      <w:pPr>
        <w:spacing w:after="0"/>
        <w:jc w:val="both"/>
        <w:rPr>
          <w:rFonts w:ascii="Myriad Pro" w:hAnsi="Myriad Pro"/>
          <w:sz w:val="20"/>
          <w:szCs w:val="20"/>
        </w:rPr>
      </w:pPr>
    </w:p>
    <w:p w14:paraId="52455AC4" w14:textId="4E437DF9" w:rsidR="00904493" w:rsidRPr="00FD2000" w:rsidRDefault="00AF6581" w:rsidP="00FD2000">
      <w:pPr>
        <w:spacing w:after="0"/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Als Startup vor rund 4 Jahren gestartet hat sich die ADH auf Gewerbeimmobilien spezialisiert.</w:t>
      </w:r>
      <w:r w:rsidR="00FD2000">
        <w:rPr>
          <w:rFonts w:ascii="Myriad Pro" w:hAnsi="Myriad Pro"/>
          <w:sz w:val="20"/>
          <w:szCs w:val="20"/>
        </w:rPr>
        <w:t xml:space="preserve"> Derzeit be</w:t>
      </w:r>
      <w:r w:rsidR="00FD2000" w:rsidRPr="00FD2000">
        <w:rPr>
          <w:rFonts w:ascii="Myriad Pro" w:hAnsi="Myriad Pro"/>
          <w:sz w:val="20"/>
          <w:szCs w:val="20"/>
        </w:rPr>
        <w:t xml:space="preserve">treuen zehn Mitarbeiter bundesweit über </w:t>
      </w:r>
      <w:r w:rsidR="009E22EF">
        <w:rPr>
          <w:rFonts w:ascii="Myriad Pro" w:hAnsi="Myriad Pro"/>
          <w:sz w:val="20"/>
          <w:szCs w:val="20"/>
        </w:rPr>
        <w:t>3</w:t>
      </w:r>
      <w:r w:rsidR="00FD2000" w:rsidRPr="00FD2000">
        <w:rPr>
          <w:rFonts w:ascii="Myriad Pro" w:hAnsi="Myriad Pro"/>
          <w:sz w:val="20"/>
          <w:szCs w:val="20"/>
        </w:rPr>
        <w:t xml:space="preserve">.000 Standorte, darunter große Filialisten genauso wie regionale Händler und Gewerbetreibende.  „Namhafte Handelsketten, darunter </w:t>
      </w:r>
      <w:r>
        <w:rPr>
          <w:rFonts w:ascii="Myriad Pro" w:hAnsi="Myriad Pro"/>
          <w:sz w:val="20"/>
          <w:szCs w:val="20"/>
        </w:rPr>
        <w:t>auch VODAFONE</w:t>
      </w:r>
      <w:r w:rsidR="00FD2000" w:rsidRPr="00FD2000">
        <w:rPr>
          <w:rFonts w:ascii="Myriad Pro" w:hAnsi="Myriad Pro"/>
          <w:sz w:val="20"/>
          <w:szCs w:val="20"/>
        </w:rPr>
        <w:t>, gehören bereits zu unseren Kunden. Mit VAPIANO unterstützen wir n</w:t>
      </w:r>
      <w:r w:rsidR="00FD2000">
        <w:rPr>
          <w:rFonts w:ascii="Myriad Pro" w:hAnsi="Myriad Pro"/>
          <w:sz w:val="20"/>
          <w:szCs w:val="20"/>
        </w:rPr>
        <w:t>un auch ein Unternehmen der Sys</w:t>
      </w:r>
      <w:r w:rsidR="00FD2000" w:rsidRPr="00FD2000">
        <w:rPr>
          <w:rFonts w:ascii="Myriad Pro" w:hAnsi="Myriad Pro"/>
          <w:sz w:val="20"/>
          <w:szCs w:val="20"/>
        </w:rPr>
        <w:t>temgastronomie“, sagt ADH-Geschäftsführer Thomas Rupp.</w:t>
      </w:r>
    </w:p>
    <w:p w14:paraId="30A6CC53" w14:textId="77777777" w:rsidR="004E6ADD" w:rsidRDefault="004E6ADD" w:rsidP="004E6ADD">
      <w:pPr>
        <w:tabs>
          <w:tab w:val="left" w:pos="3909"/>
        </w:tabs>
        <w:spacing w:after="0"/>
        <w:jc w:val="both"/>
        <w:rPr>
          <w:rFonts w:ascii="Myriad Pro" w:hAnsi="Myriad Pro"/>
          <w:sz w:val="20"/>
          <w:szCs w:val="20"/>
        </w:rPr>
      </w:pPr>
    </w:p>
    <w:p w14:paraId="09F94EC4" w14:textId="588842B4" w:rsidR="004E6ADD" w:rsidRPr="004E6ADD" w:rsidRDefault="00F24A67" w:rsidP="004E6ADD">
      <w:pPr>
        <w:tabs>
          <w:tab w:val="left" w:pos="3909"/>
        </w:tabs>
        <w:spacing w:after="0"/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25. Januar 2018</w:t>
      </w:r>
      <w:bookmarkStart w:id="1" w:name="_GoBack"/>
      <w:bookmarkEnd w:id="1"/>
    </w:p>
    <w:p w14:paraId="502FED33" w14:textId="77777777" w:rsidR="004E6ADD" w:rsidRDefault="004E6ADD" w:rsidP="004E6ADD">
      <w:pPr>
        <w:tabs>
          <w:tab w:val="left" w:pos="3909"/>
        </w:tabs>
        <w:spacing w:after="0"/>
        <w:jc w:val="both"/>
        <w:rPr>
          <w:rFonts w:ascii="Myriad Pro" w:hAnsi="Myriad Pro"/>
          <w:sz w:val="20"/>
          <w:szCs w:val="20"/>
        </w:rPr>
      </w:pPr>
    </w:p>
    <w:p w14:paraId="59AB8AB4" w14:textId="77777777" w:rsidR="004E6ADD" w:rsidRDefault="004E6ADD" w:rsidP="004E6ADD">
      <w:pPr>
        <w:tabs>
          <w:tab w:val="left" w:pos="3909"/>
        </w:tabs>
        <w:spacing w:after="0"/>
        <w:jc w:val="both"/>
        <w:rPr>
          <w:rFonts w:ascii="Myriad Pro" w:hAnsi="Myriad Pro"/>
          <w:sz w:val="20"/>
          <w:szCs w:val="20"/>
        </w:rPr>
      </w:pPr>
    </w:p>
    <w:p w14:paraId="24F4F8AE" w14:textId="77777777" w:rsidR="004E6ADD" w:rsidRPr="004E6ADD" w:rsidRDefault="004E6ADD" w:rsidP="004E6ADD">
      <w:pPr>
        <w:pStyle w:val="berschrift3"/>
        <w:pBdr>
          <w:bottom w:val="none" w:sz="0" w:space="0" w:color="auto"/>
        </w:pBdr>
        <w:rPr>
          <w:sz w:val="20"/>
          <w:szCs w:val="20"/>
        </w:rPr>
      </w:pPr>
      <w:r w:rsidRPr="004E6ADD">
        <w:rPr>
          <w:sz w:val="20"/>
          <w:szCs w:val="20"/>
        </w:rPr>
        <w:t>PRESSEKONTAKT</w:t>
      </w:r>
    </w:p>
    <w:p w14:paraId="64F4E428" w14:textId="77777777" w:rsidR="004E6ADD" w:rsidRDefault="004E6ADD" w:rsidP="004E6ADD">
      <w:pPr>
        <w:tabs>
          <w:tab w:val="left" w:pos="3909"/>
        </w:tabs>
        <w:spacing w:after="0"/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ADH Deutschland GmbH</w:t>
      </w:r>
    </w:p>
    <w:p w14:paraId="21E1AE2C" w14:textId="77777777" w:rsidR="004E6ADD" w:rsidRDefault="004E6ADD" w:rsidP="004E6ADD">
      <w:pPr>
        <w:tabs>
          <w:tab w:val="left" w:pos="3909"/>
        </w:tabs>
        <w:spacing w:after="0"/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Ludwigsplatz 6b</w:t>
      </w:r>
      <w:r w:rsidR="000D4113">
        <w:rPr>
          <w:rFonts w:ascii="Myriad Pro" w:hAnsi="Myriad Pro"/>
          <w:sz w:val="20"/>
          <w:szCs w:val="20"/>
        </w:rPr>
        <w:t xml:space="preserve">, </w:t>
      </w:r>
      <w:r>
        <w:rPr>
          <w:rFonts w:ascii="Myriad Pro" w:hAnsi="Myriad Pro"/>
          <w:sz w:val="20"/>
          <w:szCs w:val="20"/>
        </w:rPr>
        <w:t>64283 Darmstadt</w:t>
      </w:r>
    </w:p>
    <w:p w14:paraId="69E38714" w14:textId="77777777" w:rsidR="004E6ADD" w:rsidRDefault="004E6ADD" w:rsidP="004E6ADD">
      <w:pPr>
        <w:tabs>
          <w:tab w:val="left" w:pos="3909"/>
        </w:tabs>
        <w:spacing w:after="0"/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Telefon 0 61 51.787 48-35</w:t>
      </w:r>
    </w:p>
    <w:p w14:paraId="58C1F3D7" w14:textId="77777777" w:rsidR="004E6ADD" w:rsidRDefault="00F24A67" w:rsidP="004E6ADD">
      <w:pPr>
        <w:tabs>
          <w:tab w:val="left" w:pos="3909"/>
        </w:tabs>
        <w:spacing w:after="0"/>
        <w:jc w:val="both"/>
        <w:rPr>
          <w:rFonts w:ascii="Myriad Pro" w:hAnsi="Myriad Pro"/>
          <w:sz w:val="20"/>
          <w:szCs w:val="20"/>
        </w:rPr>
      </w:pPr>
      <w:hyperlink r:id="rId8" w:history="1">
        <w:r w:rsidR="004E6ADD" w:rsidRPr="00C173AC">
          <w:rPr>
            <w:rStyle w:val="Hyperlink"/>
            <w:rFonts w:ascii="Myriad Pro" w:hAnsi="Myriad Pro"/>
            <w:sz w:val="20"/>
            <w:szCs w:val="20"/>
          </w:rPr>
          <w:t>www.adh.immo</w:t>
        </w:r>
      </w:hyperlink>
      <w:r w:rsidR="004E6ADD">
        <w:rPr>
          <w:rFonts w:ascii="Myriad Pro" w:hAnsi="Myriad Pro"/>
          <w:sz w:val="20"/>
          <w:szCs w:val="20"/>
        </w:rPr>
        <w:t xml:space="preserve"> </w:t>
      </w:r>
    </w:p>
    <w:p w14:paraId="23B45653" w14:textId="77777777" w:rsidR="000D4113" w:rsidRDefault="000D4113" w:rsidP="004E6ADD">
      <w:pPr>
        <w:tabs>
          <w:tab w:val="left" w:pos="3909"/>
        </w:tabs>
        <w:spacing w:after="0"/>
        <w:jc w:val="both"/>
        <w:rPr>
          <w:rFonts w:ascii="Myriad Pro" w:hAnsi="Myriad Pro"/>
          <w:sz w:val="20"/>
          <w:szCs w:val="20"/>
        </w:rPr>
      </w:pPr>
    </w:p>
    <w:p w14:paraId="5860721C" w14:textId="1D81AF94" w:rsidR="004E6ADD" w:rsidRDefault="00A10FE0" w:rsidP="004E6ADD">
      <w:pPr>
        <w:tabs>
          <w:tab w:val="left" w:pos="3909"/>
        </w:tabs>
        <w:spacing w:after="0"/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Frau Conny Thein</w:t>
      </w:r>
      <w:r w:rsidR="004E6ADD">
        <w:rPr>
          <w:rFonts w:ascii="Myriad Pro" w:hAnsi="Myriad Pro"/>
          <w:sz w:val="20"/>
          <w:szCs w:val="20"/>
        </w:rPr>
        <w:t xml:space="preserve">, </w:t>
      </w:r>
      <w:hyperlink r:id="rId9" w:history="1">
        <w:r w:rsidRPr="00B96FE4">
          <w:rPr>
            <w:rStyle w:val="Hyperlink"/>
            <w:rFonts w:ascii="Myriad Pro" w:hAnsi="Myriad Pro"/>
            <w:sz w:val="20"/>
            <w:szCs w:val="20"/>
          </w:rPr>
          <w:t>conny.thein@adh.email</w:t>
        </w:r>
      </w:hyperlink>
    </w:p>
    <w:p w14:paraId="070692B6" w14:textId="77777777" w:rsidR="004E6ADD" w:rsidRPr="004E6ADD" w:rsidRDefault="004E6ADD" w:rsidP="004E6ADD">
      <w:pPr>
        <w:tabs>
          <w:tab w:val="left" w:pos="3909"/>
        </w:tabs>
        <w:spacing w:after="0"/>
        <w:jc w:val="both"/>
        <w:rPr>
          <w:rFonts w:ascii="Myriad Pro" w:hAnsi="Myriad Pro"/>
          <w:sz w:val="20"/>
          <w:szCs w:val="20"/>
        </w:rPr>
      </w:pPr>
    </w:p>
    <w:sectPr w:rsidR="004E6ADD" w:rsidRPr="004E6ADD" w:rsidSect="009E7A2D">
      <w:footerReference w:type="default" r:id="rId10"/>
      <w:headerReference w:type="first" r:id="rId11"/>
      <w:footerReference w:type="first" r:id="rId12"/>
      <w:pgSz w:w="11906" w:h="16838"/>
      <w:pgMar w:top="1843" w:right="1274" w:bottom="454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982F2" w14:textId="77777777" w:rsidR="007608AB" w:rsidRDefault="007608AB" w:rsidP="00C84CD0">
      <w:pPr>
        <w:spacing w:after="0" w:line="240" w:lineRule="auto"/>
      </w:pPr>
      <w:r>
        <w:separator/>
      </w:r>
    </w:p>
  </w:endnote>
  <w:endnote w:type="continuationSeparator" w:id="0">
    <w:p w14:paraId="34D67E34" w14:textId="77777777" w:rsidR="007608AB" w:rsidRDefault="007608AB" w:rsidP="00C8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28618" w14:textId="688FF618" w:rsidR="007608AB" w:rsidRPr="008E1C84" w:rsidRDefault="007608AB" w:rsidP="00004F9F">
    <w:pPr>
      <w:pStyle w:val="Fuzeile"/>
      <w:rPr>
        <w:rFonts w:ascii="Arial Narrow" w:hAnsi="Arial Narrow" w:cs="Arial"/>
        <w:sz w:val="16"/>
        <w:szCs w:val="14"/>
      </w:rPr>
    </w:pPr>
    <w:r w:rsidRPr="00045D68">
      <w:rPr>
        <w:rFonts w:ascii="Arial Narrow" w:hAnsi="Arial Narrow"/>
        <w:sz w:val="14"/>
        <w:szCs w:val="14"/>
      </w:rPr>
      <w:t xml:space="preserve">Sitz Riedstadt · Amtsgericht Darmstadt · HRB 92353 · Geschäftsführer: Thomas Rainer Rupp · </w:t>
    </w:r>
    <w:proofErr w:type="spellStart"/>
    <w:r w:rsidRPr="00045D68">
      <w:rPr>
        <w:rFonts w:ascii="Arial Narrow" w:hAnsi="Arial Narrow"/>
        <w:sz w:val="14"/>
        <w:szCs w:val="14"/>
      </w:rPr>
      <w:t>USt</w:t>
    </w:r>
    <w:proofErr w:type="spellEnd"/>
    <w:r w:rsidRPr="00045D68">
      <w:rPr>
        <w:rFonts w:ascii="Arial Narrow" w:hAnsi="Arial Narrow"/>
        <w:sz w:val="14"/>
        <w:szCs w:val="14"/>
      </w:rPr>
      <w:t xml:space="preserve"> – Id. – Nr. DE290212756 · Bankverbindung: Deutsche Bank · </w:t>
    </w:r>
    <w:r>
      <w:rPr>
        <w:rFonts w:ascii="Arial Narrow" w:hAnsi="Arial Narrow"/>
        <w:sz w:val="14"/>
        <w:szCs w:val="14"/>
      </w:rPr>
      <w:br/>
    </w:r>
    <w:r w:rsidRPr="00045D68">
      <w:rPr>
        <w:rFonts w:ascii="Arial Narrow" w:hAnsi="Arial Narrow"/>
        <w:sz w:val="14"/>
        <w:szCs w:val="14"/>
      </w:rPr>
      <w:t xml:space="preserve">BIC: DEUTDEDB508 · IBAN: DE07508700240019037100 · Kto.-Nr.: 19037100 · BLZ 508 700 24 · </w:t>
    </w:r>
    <w:r w:rsidRPr="00045D68">
      <w:rPr>
        <w:rFonts w:ascii="Arial Narrow" w:hAnsi="Arial Narrow"/>
        <w:b/>
        <w:sz w:val="14"/>
        <w:szCs w:val="14"/>
      </w:rPr>
      <w:t>A</w:t>
    </w:r>
    <w:r w:rsidRPr="00045D68">
      <w:rPr>
        <w:rFonts w:ascii="Arial Narrow" w:hAnsi="Arial Narrow"/>
        <w:sz w:val="14"/>
        <w:szCs w:val="14"/>
      </w:rPr>
      <w:t xml:space="preserve">dministration &amp; </w:t>
    </w:r>
    <w:r w:rsidRPr="00045D68">
      <w:rPr>
        <w:rFonts w:ascii="Arial Narrow" w:hAnsi="Arial Narrow"/>
        <w:b/>
        <w:sz w:val="14"/>
        <w:szCs w:val="14"/>
      </w:rPr>
      <w:t>D</w:t>
    </w:r>
    <w:r w:rsidRPr="00045D68">
      <w:rPr>
        <w:rFonts w:ascii="Arial Narrow" w:hAnsi="Arial Narrow"/>
        <w:sz w:val="14"/>
        <w:szCs w:val="14"/>
      </w:rPr>
      <w:t xml:space="preserve">ienstleistung für </w:t>
    </w:r>
    <w:r w:rsidRPr="00045D68">
      <w:rPr>
        <w:rFonts w:ascii="Arial Narrow" w:hAnsi="Arial Narrow"/>
        <w:b/>
        <w:sz w:val="14"/>
        <w:szCs w:val="14"/>
      </w:rPr>
      <w:t>H</w:t>
    </w:r>
    <w:r w:rsidRPr="00045D68">
      <w:rPr>
        <w:rFonts w:ascii="Arial Narrow" w:hAnsi="Arial Narrow"/>
        <w:sz w:val="14"/>
        <w:szCs w:val="14"/>
      </w:rPr>
      <w:t>andelsimmobilien</w:t>
    </w:r>
    <w:r>
      <w:rPr>
        <w:rFonts w:ascii="Arial Narrow" w:hAnsi="Arial Narrow"/>
        <w:sz w:val="14"/>
        <w:szCs w:val="14"/>
      </w:rPr>
      <w:t xml:space="preserve"> ·</w:t>
    </w:r>
    <w:r w:rsidRPr="00004F9F">
      <w:rPr>
        <w:rFonts w:ascii="Arial Narrow" w:hAnsi="Arial Narrow" w:cs="Arial"/>
        <w:sz w:val="14"/>
        <w:szCs w:val="14"/>
      </w:rPr>
      <w:t xml:space="preserve"> </w:t>
    </w:r>
    <w:r w:rsidRPr="008E1C84">
      <w:rPr>
        <w:rFonts w:ascii="Arial Narrow" w:hAnsi="Arial Narrow" w:cs="Arial"/>
        <w:sz w:val="14"/>
        <w:szCs w:val="14"/>
      </w:rPr>
      <w:tab/>
    </w:r>
    <w:sdt>
      <w:sdtPr>
        <w:rPr>
          <w:rFonts w:ascii="Arial Narrow" w:hAnsi="Arial Narrow" w:cs="Arial"/>
          <w:sz w:val="14"/>
          <w:szCs w:val="14"/>
        </w:rPr>
        <w:id w:val="-171742136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sdt>
          <w:sdtPr>
            <w:rPr>
              <w:rFonts w:ascii="Arial Narrow" w:hAnsi="Arial Narrow" w:cs="Arial"/>
              <w:sz w:val="14"/>
              <w:szCs w:val="14"/>
            </w:rPr>
            <w:id w:val="1030218221"/>
            <w:docPartObj>
              <w:docPartGallery w:val="Page Numbers (Top of Page)"/>
              <w:docPartUnique/>
            </w:docPartObj>
          </w:sdtPr>
          <w:sdtEndPr>
            <w:rPr>
              <w:sz w:val="16"/>
            </w:rPr>
          </w:sdtEndPr>
          <w:sdtContent>
            <w:r w:rsidRPr="008E1C84">
              <w:rPr>
                <w:rFonts w:ascii="Arial Narrow" w:hAnsi="Arial Narrow" w:cs="Arial"/>
                <w:sz w:val="16"/>
                <w:szCs w:val="14"/>
              </w:rPr>
              <w:t>Seite</w:t>
            </w:r>
            <w:r w:rsidRPr="008E1C84">
              <w:rPr>
                <w:rFonts w:ascii="Arial Narrow" w:hAnsi="Arial Narrow" w:cs="Arial"/>
                <w:bCs/>
                <w:sz w:val="16"/>
                <w:szCs w:val="14"/>
              </w:rPr>
              <w:fldChar w:fldCharType="begin"/>
            </w:r>
            <w:r w:rsidRPr="008E1C84">
              <w:rPr>
                <w:rFonts w:ascii="Arial Narrow" w:hAnsi="Arial Narrow" w:cs="Arial"/>
                <w:bCs/>
                <w:sz w:val="16"/>
                <w:szCs w:val="14"/>
              </w:rPr>
              <w:instrText>PAGE</w:instrText>
            </w:r>
            <w:r w:rsidRPr="008E1C84">
              <w:rPr>
                <w:rFonts w:ascii="Arial Narrow" w:hAnsi="Arial Narrow" w:cs="Arial"/>
                <w:bCs/>
                <w:sz w:val="16"/>
                <w:szCs w:val="14"/>
              </w:rPr>
              <w:fldChar w:fldCharType="separate"/>
            </w:r>
            <w:r w:rsidR="00C40CCE">
              <w:rPr>
                <w:rFonts w:ascii="Arial Narrow" w:hAnsi="Arial Narrow" w:cs="Arial"/>
                <w:bCs/>
                <w:noProof/>
                <w:sz w:val="16"/>
                <w:szCs w:val="14"/>
              </w:rPr>
              <w:t>2</w:t>
            </w:r>
            <w:r w:rsidRPr="008E1C84">
              <w:rPr>
                <w:rFonts w:ascii="Arial Narrow" w:hAnsi="Arial Narrow" w:cs="Arial"/>
                <w:bCs/>
                <w:sz w:val="16"/>
                <w:szCs w:val="14"/>
              </w:rPr>
              <w:fldChar w:fldCharType="end"/>
            </w:r>
            <w:r w:rsidRPr="008E1C84">
              <w:rPr>
                <w:rFonts w:ascii="Arial Narrow" w:hAnsi="Arial Narrow" w:cs="Arial"/>
                <w:sz w:val="16"/>
                <w:szCs w:val="14"/>
              </w:rPr>
              <w:t>/</w:t>
            </w:r>
            <w:r w:rsidRPr="008E1C84">
              <w:rPr>
                <w:rFonts w:ascii="Arial Narrow" w:hAnsi="Arial Narrow" w:cs="Arial"/>
                <w:bCs/>
                <w:sz w:val="16"/>
                <w:szCs w:val="14"/>
              </w:rPr>
              <w:fldChar w:fldCharType="begin"/>
            </w:r>
            <w:r w:rsidRPr="008E1C84">
              <w:rPr>
                <w:rFonts w:ascii="Arial Narrow" w:hAnsi="Arial Narrow" w:cs="Arial"/>
                <w:bCs/>
                <w:sz w:val="16"/>
                <w:szCs w:val="14"/>
              </w:rPr>
              <w:instrText>NUMPAGES</w:instrText>
            </w:r>
            <w:r w:rsidRPr="008E1C84">
              <w:rPr>
                <w:rFonts w:ascii="Arial Narrow" w:hAnsi="Arial Narrow" w:cs="Arial"/>
                <w:bCs/>
                <w:sz w:val="16"/>
                <w:szCs w:val="14"/>
              </w:rPr>
              <w:fldChar w:fldCharType="separate"/>
            </w:r>
            <w:r w:rsidR="00C40CCE">
              <w:rPr>
                <w:rFonts w:ascii="Arial Narrow" w:hAnsi="Arial Narrow" w:cs="Arial"/>
                <w:bCs/>
                <w:noProof/>
                <w:sz w:val="16"/>
                <w:szCs w:val="14"/>
              </w:rPr>
              <w:t>2</w:t>
            </w:r>
            <w:r w:rsidRPr="008E1C84">
              <w:rPr>
                <w:rFonts w:ascii="Arial Narrow" w:hAnsi="Arial Narrow" w:cs="Arial"/>
                <w:bCs/>
                <w:sz w:val="16"/>
                <w:szCs w:val="14"/>
              </w:rPr>
              <w:fldChar w:fldCharType="end"/>
            </w:r>
          </w:sdtContent>
        </w:sdt>
      </w:sdtContent>
    </w:sdt>
  </w:p>
  <w:p w14:paraId="2B2F1E50" w14:textId="77777777" w:rsidR="007608AB" w:rsidRPr="00045D68" w:rsidRDefault="007608AB" w:rsidP="00045D68">
    <w:pPr>
      <w:pStyle w:val="Fuzeile"/>
      <w:jc w:val="center"/>
      <w:rPr>
        <w:rFonts w:ascii="Arial Narrow" w:hAnsi="Arial Narrow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92C3D" w14:textId="77777777" w:rsidR="007608AB" w:rsidRPr="00F662EF" w:rsidRDefault="007608AB" w:rsidP="009727E8">
    <w:pPr>
      <w:pStyle w:val="Fuzeile"/>
      <w:tabs>
        <w:tab w:val="clear" w:pos="4536"/>
        <w:tab w:val="center" w:pos="9214"/>
      </w:tabs>
      <w:jc w:val="center"/>
      <w:rPr>
        <w:rFonts w:ascii="Myriad Pro" w:hAnsi="Myriad Pro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7113B" w14:textId="77777777" w:rsidR="007608AB" w:rsidRDefault="007608AB" w:rsidP="00C84CD0">
      <w:pPr>
        <w:spacing w:after="0" w:line="240" w:lineRule="auto"/>
      </w:pPr>
      <w:r>
        <w:separator/>
      </w:r>
    </w:p>
  </w:footnote>
  <w:footnote w:type="continuationSeparator" w:id="0">
    <w:p w14:paraId="5D24DF51" w14:textId="77777777" w:rsidR="007608AB" w:rsidRDefault="007608AB" w:rsidP="00C84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F476F" w14:textId="34F02E05" w:rsidR="007608AB" w:rsidRPr="00D07F9F" w:rsidRDefault="007608AB" w:rsidP="00971AA0">
    <w:pPr>
      <w:pStyle w:val="Kopfzeile"/>
      <w:tabs>
        <w:tab w:val="clear" w:pos="9072"/>
      </w:tabs>
      <w:rPr>
        <w:rFonts w:ascii="Myriad Pro" w:hAnsi="Myriad Pro"/>
        <w:sz w:val="32"/>
      </w:rPr>
    </w:pPr>
  </w:p>
  <w:p w14:paraId="26743050" w14:textId="3EED9F17" w:rsidR="007608AB" w:rsidRDefault="007608AB" w:rsidP="00D07F9F">
    <w:pPr>
      <w:pStyle w:val="berschrift3"/>
      <w:pBdr>
        <w:bottom w:val="none" w:sz="0" w:space="0" w:color="auto"/>
      </w:pBdr>
    </w:pPr>
    <w:r>
      <w:rPr>
        <w:noProof/>
        <w:sz w:val="13"/>
        <w:szCs w:val="13"/>
      </w:rPr>
      <w:drawing>
        <wp:anchor distT="0" distB="0" distL="114300" distR="114300" simplePos="0" relativeHeight="251667456" behindDoc="1" locked="0" layoutInCell="1" allowOverlap="1" wp14:anchorId="5D6726CC" wp14:editId="0D33C9ED">
          <wp:simplePos x="0" y="0"/>
          <wp:positionH relativeFrom="page">
            <wp:posOffset>5404485</wp:posOffset>
          </wp:positionH>
          <wp:positionV relativeFrom="paragraph">
            <wp:posOffset>95885</wp:posOffset>
          </wp:positionV>
          <wp:extent cx="2174875" cy="400050"/>
          <wp:effectExtent l="0" t="0" r="0" b="0"/>
          <wp:wrapNone/>
          <wp:docPr id="10" name="Grafik 10" descr="Ein Bild, das drinnen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H Logo 2017 mit Balk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487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PRESSEMITTEILUNG</w:t>
    </w:r>
  </w:p>
  <w:p w14:paraId="526E2F60" w14:textId="249EF434" w:rsidR="007608AB" w:rsidRDefault="007608AB" w:rsidP="00D07F9F">
    <w:pPr>
      <w:pStyle w:val="Kopfzeile"/>
      <w:tabs>
        <w:tab w:val="clear" w:pos="9072"/>
        <w:tab w:val="right" w:pos="9214"/>
      </w:tabs>
      <w:rPr>
        <w:b/>
        <w:bCs/>
        <w:color w:val="037E7F"/>
        <w:szCs w:val="20"/>
        <w:u w:val="single"/>
      </w:rPr>
    </w:pPr>
  </w:p>
  <w:p w14:paraId="681C4632" w14:textId="05200C3E" w:rsidR="007608AB" w:rsidRPr="00F4600C" w:rsidRDefault="007608AB" w:rsidP="00D07F9F">
    <w:pPr>
      <w:pStyle w:val="Kopfzeile"/>
    </w:pPr>
  </w:p>
  <w:p w14:paraId="1FBDE194" w14:textId="77468698" w:rsidR="007608AB" w:rsidRDefault="007608AB" w:rsidP="00971AA0">
    <w:pPr>
      <w:pStyle w:val="Kopfzeile"/>
      <w:tabs>
        <w:tab w:val="clear" w:pos="9072"/>
      </w:tabs>
      <w:rPr>
        <w:rFonts w:ascii="Myriad Pro" w:hAnsi="Myriad Pro"/>
      </w:rPr>
    </w:pPr>
  </w:p>
  <w:p w14:paraId="5283B671" w14:textId="2DF94D3F" w:rsidR="007608AB" w:rsidRPr="00F662EF" w:rsidRDefault="007608AB" w:rsidP="00971AA0">
    <w:pPr>
      <w:pStyle w:val="Kopfzeile"/>
      <w:tabs>
        <w:tab w:val="clear" w:pos="9072"/>
      </w:tabs>
      <w:rPr>
        <w:rFonts w:ascii="Myriad Pro" w:hAnsi="Myriad Pro"/>
      </w:rPr>
    </w:pPr>
    <w:r w:rsidRPr="00084C14">
      <w:rPr>
        <w:rFonts w:ascii="Myriad Pro" w:hAnsi="Myriad Pro"/>
        <w:noProof/>
        <w:sz w:val="13"/>
        <w:szCs w:val="13"/>
        <w:lang w:eastAsia="de-D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E5878A7" wp14:editId="0DB19316">
              <wp:simplePos x="0" y="0"/>
              <wp:positionH relativeFrom="page">
                <wp:posOffset>180340</wp:posOffset>
              </wp:positionH>
              <wp:positionV relativeFrom="page">
                <wp:posOffset>5346064</wp:posOffset>
              </wp:positionV>
              <wp:extent cx="360000" cy="0"/>
              <wp:effectExtent l="0" t="0" r="2159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19013A" id="Line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420.95pt" to="42.55pt,4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" strokeweight=".25pt">
              <w10:wrap anchorx="page" anchory="page"/>
            </v:line>
          </w:pict>
        </mc:Fallback>
      </mc:AlternateContent>
    </w:r>
    <w:r w:rsidRPr="00084C14">
      <w:rPr>
        <w:rFonts w:ascii="Myriad Pro" w:hAnsi="Myriad Pro"/>
        <w:noProof/>
        <w:sz w:val="13"/>
        <w:szCs w:val="13"/>
        <w:lang w:eastAsia="de-D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5D466A9" wp14:editId="607318FD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44000" cy="0"/>
              <wp:effectExtent l="0" t="0" r="2794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FED2BA" id="Line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97.7pt" to="25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E3A42"/>
    <w:multiLevelType w:val="hybridMultilevel"/>
    <w:tmpl w:val="6100DA4E"/>
    <w:lvl w:ilvl="0" w:tplc="13563F8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807F7"/>
    <w:multiLevelType w:val="hybridMultilevel"/>
    <w:tmpl w:val="90DE34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mailMerge>
    <w:mainDocumentType w:val="formLetters"/>
    <w:linkToQuery/>
    <w:dataType w:val="textFile"/>
    <w:query w:val="SELECT * FROM `'Daten reduziert$'`"/>
    <w:activeRecord w:val="-1"/>
  </w:mailMerge>
  <w:defaultTabStop w:val="709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8ef90b2b-bd88-4cf8-9fe4-481f064ce56c"/>
  </w:docVars>
  <w:rsids>
    <w:rsidRoot w:val="00D07F9F"/>
    <w:rsid w:val="00004F9F"/>
    <w:rsid w:val="000065C0"/>
    <w:rsid w:val="00007CA4"/>
    <w:rsid w:val="000100F0"/>
    <w:rsid w:val="00031DE0"/>
    <w:rsid w:val="00040C98"/>
    <w:rsid w:val="00045915"/>
    <w:rsid w:val="00045D68"/>
    <w:rsid w:val="0005299A"/>
    <w:rsid w:val="00065F7A"/>
    <w:rsid w:val="0007565E"/>
    <w:rsid w:val="00076538"/>
    <w:rsid w:val="000810FC"/>
    <w:rsid w:val="00081611"/>
    <w:rsid w:val="00084C14"/>
    <w:rsid w:val="00093839"/>
    <w:rsid w:val="0009689E"/>
    <w:rsid w:val="00096C62"/>
    <w:rsid w:val="0009731E"/>
    <w:rsid w:val="000A1A27"/>
    <w:rsid w:val="000A3630"/>
    <w:rsid w:val="000B37DF"/>
    <w:rsid w:val="000B4382"/>
    <w:rsid w:val="000D4113"/>
    <w:rsid w:val="000E4B31"/>
    <w:rsid w:val="001044C9"/>
    <w:rsid w:val="00105ED2"/>
    <w:rsid w:val="00105FA7"/>
    <w:rsid w:val="0010678C"/>
    <w:rsid w:val="00113A2B"/>
    <w:rsid w:val="00115CFD"/>
    <w:rsid w:val="00123266"/>
    <w:rsid w:val="0012503F"/>
    <w:rsid w:val="0013466E"/>
    <w:rsid w:val="00142336"/>
    <w:rsid w:val="0015000F"/>
    <w:rsid w:val="00151568"/>
    <w:rsid w:val="00157BEA"/>
    <w:rsid w:val="00164F0C"/>
    <w:rsid w:val="001663D4"/>
    <w:rsid w:val="00197AFA"/>
    <w:rsid w:val="001A3F79"/>
    <w:rsid w:val="001B21BB"/>
    <w:rsid w:val="001B7AF7"/>
    <w:rsid w:val="001D3358"/>
    <w:rsid w:val="001D6778"/>
    <w:rsid w:val="001F2A4C"/>
    <w:rsid w:val="002019B1"/>
    <w:rsid w:val="00201D90"/>
    <w:rsid w:val="00204E47"/>
    <w:rsid w:val="002158CE"/>
    <w:rsid w:val="00223084"/>
    <w:rsid w:val="0022472A"/>
    <w:rsid w:val="00225B58"/>
    <w:rsid w:val="00225D4E"/>
    <w:rsid w:val="00227E8A"/>
    <w:rsid w:val="0023303B"/>
    <w:rsid w:val="002418BD"/>
    <w:rsid w:val="00243D2D"/>
    <w:rsid w:val="00246633"/>
    <w:rsid w:val="0026608B"/>
    <w:rsid w:val="00266D26"/>
    <w:rsid w:val="00291C1A"/>
    <w:rsid w:val="002B0819"/>
    <w:rsid w:val="002C056D"/>
    <w:rsid w:val="002C09B0"/>
    <w:rsid w:val="002C309C"/>
    <w:rsid w:val="002D6120"/>
    <w:rsid w:val="002E187E"/>
    <w:rsid w:val="002F27C8"/>
    <w:rsid w:val="00307999"/>
    <w:rsid w:val="0031583C"/>
    <w:rsid w:val="0034678D"/>
    <w:rsid w:val="0036078F"/>
    <w:rsid w:val="00385203"/>
    <w:rsid w:val="003A00BC"/>
    <w:rsid w:val="003A2E1D"/>
    <w:rsid w:val="003A527B"/>
    <w:rsid w:val="003A6AAA"/>
    <w:rsid w:val="003A705E"/>
    <w:rsid w:val="003A73FD"/>
    <w:rsid w:val="003B65CC"/>
    <w:rsid w:val="003C1FC5"/>
    <w:rsid w:val="003C27D5"/>
    <w:rsid w:val="003D1545"/>
    <w:rsid w:val="004214A8"/>
    <w:rsid w:val="00421A7D"/>
    <w:rsid w:val="00436AA0"/>
    <w:rsid w:val="004420E8"/>
    <w:rsid w:val="00442B9B"/>
    <w:rsid w:val="00454C11"/>
    <w:rsid w:val="00456B14"/>
    <w:rsid w:val="0046551C"/>
    <w:rsid w:val="004735F5"/>
    <w:rsid w:val="00473B93"/>
    <w:rsid w:val="00480235"/>
    <w:rsid w:val="004817CC"/>
    <w:rsid w:val="004966B1"/>
    <w:rsid w:val="00497E6F"/>
    <w:rsid w:val="004B0A4A"/>
    <w:rsid w:val="004B114F"/>
    <w:rsid w:val="004E6ADD"/>
    <w:rsid w:val="004F33A5"/>
    <w:rsid w:val="004F40D0"/>
    <w:rsid w:val="004F591E"/>
    <w:rsid w:val="00500853"/>
    <w:rsid w:val="00504EBF"/>
    <w:rsid w:val="00510071"/>
    <w:rsid w:val="00510C25"/>
    <w:rsid w:val="005151CD"/>
    <w:rsid w:val="00522D53"/>
    <w:rsid w:val="0052613A"/>
    <w:rsid w:val="0053001F"/>
    <w:rsid w:val="00530995"/>
    <w:rsid w:val="00530E5F"/>
    <w:rsid w:val="00532ECE"/>
    <w:rsid w:val="00533A23"/>
    <w:rsid w:val="00537869"/>
    <w:rsid w:val="005415F3"/>
    <w:rsid w:val="00546DA2"/>
    <w:rsid w:val="00546FB4"/>
    <w:rsid w:val="00550B1C"/>
    <w:rsid w:val="005511CA"/>
    <w:rsid w:val="005542C8"/>
    <w:rsid w:val="00563709"/>
    <w:rsid w:val="00564531"/>
    <w:rsid w:val="0056553A"/>
    <w:rsid w:val="0056715D"/>
    <w:rsid w:val="00572B42"/>
    <w:rsid w:val="005B116D"/>
    <w:rsid w:val="005B7F2F"/>
    <w:rsid w:val="005C1623"/>
    <w:rsid w:val="005D0908"/>
    <w:rsid w:val="005E2EFD"/>
    <w:rsid w:val="005E3EFE"/>
    <w:rsid w:val="005F0626"/>
    <w:rsid w:val="005F1323"/>
    <w:rsid w:val="005F162B"/>
    <w:rsid w:val="005F270F"/>
    <w:rsid w:val="00604646"/>
    <w:rsid w:val="00606C96"/>
    <w:rsid w:val="00610BA4"/>
    <w:rsid w:val="0061675C"/>
    <w:rsid w:val="006406CC"/>
    <w:rsid w:val="00641B79"/>
    <w:rsid w:val="0064373B"/>
    <w:rsid w:val="006455A3"/>
    <w:rsid w:val="00647DB1"/>
    <w:rsid w:val="00663B5D"/>
    <w:rsid w:val="006706D6"/>
    <w:rsid w:val="006804B9"/>
    <w:rsid w:val="00682253"/>
    <w:rsid w:val="0068738E"/>
    <w:rsid w:val="006A47E3"/>
    <w:rsid w:val="006B079E"/>
    <w:rsid w:val="006B56DD"/>
    <w:rsid w:val="006B5A32"/>
    <w:rsid w:val="006B678A"/>
    <w:rsid w:val="00702696"/>
    <w:rsid w:val="0070542E"/>
    <w:rsid w:val="0071494F"/>
    <w:rsid w:val="007315EB"/>
    <w:rsid w:val="00753F60"/>
    <w:rsid w:val="007608AB"/>
    <w:rsid w:val="007802CD"/>
    <w:rsid w:val="0078763B"/>
    <w:rsid w:val="007935A8"/>
    <w:rsid w:val="00795FA9"/>
    <w:rsid w:val="007A3FCF"/>
    <w:rsid w:val="007B0B1D"/>
    <w:rsid w:val="00802303"/>
    <w:rsid w:val="008168E9"/>
    <w:rsid w:val="008307CF"/>
    <w:rsid w:val="008364B8"/>
    <w:rsid w:val="00871520"/>
    <w:rsid w:val="00873CE0"/>
    <w:rsid w:val="00877EA7"/>
    <w:rsid w:val="008A355C"/>
    <w:rsid w:val="008A4819"/>
    <w:rsid w:val="008D0A04"/>
    <w:rsid w:val="008D3717"/>
    <w:rsid w:val="008E1C84"/>
    <w:rsid w:val="008F27C5"/>
    <w:rsid w:val="00904493"/>
    <w:rsid w:val="00904663"/>
    <w:rsid w:val="00905D82"/>
    <w:rsid w:val="0090707A"/>
    <w:rsid w:val="00916389"/>
    <w:rsid w:val="00931E7D"/>
    <w:rsid w:val="0095534D"/>
    <w:rsid w:val="009603A9"/>
    <w:rsid w:val="00971AA0"/>
    <w:rsid w:val="009727E8"/>
    <w:rsid w:val="00987A28"/>
    <w:rsid w:val="00997BD3"/>
    <w:rsid w:val="009A25E8"/>
    <w:rsid w:val="009D021B"/>
    <w:rsid w:val="009E22EF"/>
    <w:rsid w:val="009E3DBA"/>
    <w:rsid w:val="009E4128"/>
    <w:rsid w:val="009E66D4"/>
    <w:rsid w:val="009E7A2D"/>
    <w:rsid w:val="009E7BC8"/>
    <w:rsid w:val="009F1367"/>
    <w:rsid w:val="009F4282"/>
    <w:rsid w:val="009F4A72"/>
    <w:rsid w:val="009F7383"/>
    <w:rsid w:val="00A00590"/>
    <w:rsid w:val="00A013E9"/>
    <w:rsid w:val="00A0473C"/>
    <w:rsid w:val="00A10FE0"/>
    <w:rsid w:val="00A15323"/>
    <w:rsid w:val="00A223A6"/>
    <w:rsid w:val="00A24F67"/>
    <w:rsid w:val="00A26D0A"/>
    <w:rsid w:val="00A46B39"/>
    <w:rsid w:val="00A50A9B"/>
    <w:rsid w:val="00A60E5F"/>
    <w:rsid w:val="00A62EC3"/>
    <w:rsid w:val="00A825CD"/>
    <w:rsid w:val="00A82D37"/>
    <w:rsid w:val="00A92E55"/>
    <w:rsid w:val="00A93AFF"/>
    <w:rsid w:val="00A97E70"/>
    <w:rsid w:val="00AB0266"/>
    <w:rsid w:val="00AC1CBF"/>
    <w:rsid w:val="00AD1CB3"/>
    <w:rsid w:val="00AD53CA"/>
    <w:rsid w:val="00AF0F53"/>
    <w:rsid w:val="00AF6581"/>
    <w:rsid w:val="00B17CA6"/>
    <w:rsid w:val="00B25AAB"/>
    <w:rsid w:val="00B312D8"/>
    <w:rsid w:val="00B34EC3"/>
    <w:rsid w:val="00B46F02"/>
    <w:rsid w:val="00B56228"/>
    <w:rsid w:val="00B74026"/>
    <w:rsid w:val="00B93EF9"/>
    <w:rsid w:val="00B96F3B"/>
    <w:rsid w:val="00BA1ED8"/>
    <w:rsid w:val="00BA6194"/>
    <w:rsid w:val="00BA6CE7"/>
    <w:rsid w:val="00BB4126"/>
    <w:rsid w:val="00BC562E"/>
    <w:rsid w:val="00BE6D17"/>
    <w:rsid w:val="00BF3060"/>
    <w:rsid w:val="00C008EC"/>
    <w:rsid w:val="00C039C7"/>
    <w:rsid w:val="00C0522F"/>
    <w:rsid w:val="00C16C57"/>
    <w:rsid w:val="00C20463"/>
    <w:rsid w:val="00C21965"/>
    <w:rsid w:val="00C25F8E"/>
    <w:rsid w:val="00C26729"/>
    <w:rsid w:val="00C40CCE"/>
    <w:rsid w:val="00C4155B"/>
    <w:rsid w:val="00C509BF"/>
    <w:rsid w:val="00C53AED"/>
    <w:rsid w:val="00C74557"/>
    <w:rsid w:val="00C80517"/>
    <w:rsid w:val="00C842D2"/>
    <w:rsid w:val="00C84CD0"/>
    <w:rsid w:val="00CB554E"/>
    <w:rsid w:val="00CB5DB1"/>
    <w:rsid w:val="00CC5DE9"/>
    <w:rsid w:val="00CD5230"/>
    <w:rsid w:val="00D01FC8"/>
    <w:rsid w:val="00D03447"/>
    <w:rsid w:val="00D04E50"/>
    <w:rsid w:val="00D07F9F"/>
    <w:rsid w:val="00D35FE0"/>
    <w:rsid w:val="00D44601"/>
    <w:rsid w:val="00D46DC0"/>
    <w:rsid w:val="00D61F4A"/>
    <w:rsid w:val="00D6773A"/>
    <w:rsid w:val="00D72437"/>
    <w:rsid w:val="00D74BB9"/>
    <w:rsid w:val="00D802AF"/>
    <w:rsid w:val="00D82350"/>
    <w:rsid w:val="00D863E7"/>
    <w:rsid w:val="00D97FE7"/>
    <w:rsid w:val="00DA2330"/>
    <w:rsid w:val="00DA5CAB"/>
    <w:rsid w:val="00DB30F5"/>
    <w:rsid w:val="00DD1F8E"/>
    <w:rsid w:val="00DD48ED"/>
    <w:rsid w:val="00DE2625"/>
    <w:rsid w:val="00DF0420"/>
    <w:rsid w:val="00E0495D"/>
    <w:rsid w:val="00E118A6"/>
    <w:rsid w:val="00E11DAA"/>
    <w:rsid w:val="00E14501"/>
    <w:rsid w:val="00E157CB"/>
    <w:rsid w:val="00E23C73"/>
    <w:rsid w:val="00E310CF"/>
    <w:rsid w:val="00E4107C"/>
    <w:rsid w:val="00E5491B"/>
    <w:rsid w:val="00E564A8"/>
    <w:rsid w:val="00E6026C"/>
    <w:rsid w:val="00E65ACA"/>
    <w:rsid w:val="00E713B0"/>
    <w:rsid w:val="00E80DA0"/>
    <w:rsid w:val="00E83AC6"/>
    <w:rsid w:val="00E9191A"/>
    <w:rsid w:val="00E95F52"/>
    <w:rsid w:val="00EB1A8C"/>
    <w:rsid w:val="00EC147C"/>
    <w:rsid w:val="00EC69C5"/>
    <w:rsid w:val="00EE66B6"/>
    <w:rsid w:val="00EE6F26"/>
    <w:rsid w:val="00F032CC"/>
    <w:rsid w:val="00F03D68"/>
    <w:rsid w:val="00F24A67"/>
    <w:rsid w:val="00F26756"/>
    <w:rsid w:val="00F30759"/>
    <w:rsid w:val="00F31E3A"/>
    <w:rsid w:val="00F36B71"/>
    <w:rsid w:val="00F36FAA"/>
    <w:rsid w:val="00F475AA"/>
    <w:rsid w:val="00F615E7"/>
    <w:rsid w:val="00F662EF"/>
    <w:rsid w:val="00F769A3"/>
    <w:rsid w:val="00FA2F46"/>
    <w:rsid w:val="00FD2000"/>
    <w:rsid w:val="00FF072E"/>
    <w:rsid w:val="00FF1B84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51A52F4"/>
  <w15:docId w15:val="{EE670D68-CD63-4728-9751-68C61AF9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A3FCF"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07F9F"/>
    <w:pPr>
      <w:keepNext/>
      <w:keepLines/>
      <w:pBdr>
        <w:bottom w:val="single" w:sz="4" w:space="1" w:color="037E7F"/>
      </w:pBdr>
      <w:spacing w:before="40" w:after="40" w:line="240" w:lineRule="auto"/>
      <w:outlineLvl w:val="2"/>
    </w:pPr>
    <w:rPr>
      <w:rFonts w:ascii="Myriad Pro" w:eastAsiaTheme="majorEastAsia" w:hAnsi="Myriad Pro" w:cstheme="majorBidi"/>
      <w:b/>
      <w:color w:val="037E7F"/>
      <w:kern w:val="2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4CD0"/>
  </w:style>
  <w:style w:type="paragraph" w:styleId="Fuzeile">
    <w:name w:val="footer"/>
    <w:basedOn w:val="Standard"/>
    <w:link w:val="FuzeileZchn"/>
    <w:unhideWhenUsed/>
    <w:rsid w:val="00C8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4CD0"/>
  </w:style>
  <w:style w:type="character" w:styleId="Hyperlink">
    <w:name w:val="Hyperlink"/>
    <w:basedOn w:val="Absatz-Standardschriftart"/>
    <w:uiPriority w:val="99"/>
    <w:unhideWhenUsed/>
    <w:rsid w:val="00C84CD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520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045915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B7F2F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D07F9F"/>
    <w:rPr>
      <w:rFonts w:ascii="Myriad Pro" w:eastAsiaTheme="majorEastAsia" w:hAnsi="Myriad Pro" w:cstheme="majorBidi"/>
      <w:b/>
      <w:color w:val="037E7F"/>
      <w:kern w:val="2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D612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0F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h.imm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ny.thein@adh.emai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ny.Siegemund\Documents\Benutzerdefinierte%20Office-Vorlagen\BB_ADH%20Logo%20neu_ohne%20Adress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3E2CF-0785-44FC-8C4A-1FCF1C27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BB_ADH Logo neu_ohne Adresse.dotx</Template>
  <TotalTime>0</TotalTime>
  <Pages>1</Pages>
  <Words>355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Conny.Siegemund</dc:creator>
  <cp:lastModifiedBy>Conny.Thein</cp:lastModifiedBy>
  <cp:revision>4</cp:revision>
  <cp:lastPrinted>2017-10-10T05:25:00Z</cp:lastPrinted>
  <dcterms:created xsi:type="dcterms:W3CDTF">2018-01-23T14:19:00Z</dcterms:created>
  <dcterms:modified xsi:type="dcterms:W3CDTF">2018-01-24T14:35:00Z</dcterms:modified>
</cp:coreProperties>
</file>